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FF3" w:rsidRPr="000835BA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0835BA">
        <w:rPr>
          <w:rFonts w:ascii="Times New Roman" w:hAnsi="Times New Roman" w:cs="Times New Roman"/>
          <w:sz w:val="22"/>
          <w:szCs w:val="22"/>
        </w:rPr>
        <w:t xml:space="preserve">ДОГОВОР </w:t>
      </w:r>
    </w:p>
    <w:p w:rsidR="004A5FF3" w:rsidRPr="000835BA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0835BA">
        <w:rPr>
          <w:rFonts w:ascii="Times New Roman" w:hAnsi="Times New Roman" w:cs="Times New Roman"/>
          <w:sz w:val="22"/>
          <w:szCs w:val="22"/>
        </w:rPr>
        <w:t>о задатке  в счет обеспечения оплаты имущества, приобретаемого на торгах</w:t>
      </w:r>
    </w:p>
    <w:p w:rsidR="004A5FF3" w:rsidRPr="000835BA" w:rsidRDefault="001A1EA4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Лот № 1</w:t>
      </w:r>
    </w:p>
    <w:p w:rsidR="004A5FF3" w:rsidRPr="000835BA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4A5FF3" w:rsidRPr="000835BA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4A5FF3" w:rsidRPr="000835BA" w:rsidRDefault="004A5FF3" w:rsidP="004A5FF3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  <w:r w:rsidRPr="000835BA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0835BA">
        <w:rPr>
          <w:rFonts w:ascii="Times New Roman" w:hAnsi="Times New Roman" w:cs="Times New Roman"/>
          <w:sz w:val="22"/>
          <w:szCs w:val="22"/>
        </w:rPr>
        <w:t>г.</w:t>
      </w:r>
      <w:r w:rsidR="003F6482">
        <w:rPr>
          <w:rFonts w:ascii="Times New Roman" w:hAnsi="Times New Roman" w:cs="Times New Roman"/>
          <w:sz w:val="22"/>
          <w:szCs w:val="22"/>
        </w:rPr>
        <w:t>Ярославль</w:t>
      </w:r>
      <w:proofErr w:type="spellEnd"/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0835BA">
        <w:rPr>
          <w:rFonts w:ascii="Times New Roman" w:hAnsi="Times New Roman" w:cs="Times New Roman"/>
          <w:sz w:val="22"/>
          <w:szCs w:val="22"/>
        </w:rPr>
        <w:t xml:space="preserve">    </w:t>
      </w:r>
      <w:r w:rsidRPr="000835BA">
        <w:rPr>
          <w:rFonts w:ascii="Times New Roman" w:hAnsi="Times New Roman" w:cs="Times New Roman"/>
          <w:sz w:val="22"/>
          <w:szCs w:val="22"/>
        </w:rPr>
        <w:tab/>
      </w:r>
      <w:r w:rsidRPr="000835BA">
        <w:rPr>
          <w:rFonts w:ascii="Times New Roman" w:hAnsi="Times New Roman" w:cs="Times New Roman"/>
          <w:sz w:val="22"/>
          <w:szCs w:val="22"/>
        </w:rPr>
        <w:tab/>
      </w:r>
      <w:r w:rsidRPr="000835BA">
        <w:rPr>
          <w:rFonts w:ascii="Times New Roman" w:hAnsi="Times New Roman" w:cs="Times New Roman"/>
          <w:sz w:val="22"/>
          <w:szCs w:val="22"/>
        </w:rPr>
        <w:tab/>
      </w:r>
      <w:r w:rsidRPr="000835BA">
        <w:rPr>
          <w:rFonts w:ascii="Times New Roman" w:hAnsi="Times New Roman" w:cs="Times New Roman"/>
          <w:sz w:val="22"/>
          <w:szCs w:val="22"/>
        </w:rPr>
        <w:tab/>
        <w:t xml:space="preserve">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</w:t>
      </w:r>
      <w:r w:rsidRPr="000835BA">
        <w:rPr>
          <w:rFonts w:ascii="Times New Roman" w:hAnsi="Times New Roman" w:cs="Times New Roman"/>
          <w:sz w:val="22"/>
          <w:szCs w:val="22"/>
        </w:rPr>
        <w:t>«__» __________ 201</w:t>
      </w:r>
      <w:r w:rsidR="008E72E6">
        <w:rPr>
          <w:rFonts w:ascii="Times New Roman" w:hAnsi="Times New Roman" w:cs="Times New Roman"/>
          <w:sz w:val="22"/>
          <w:szCs w:val="22"/>
        </w:rPr>
        <w:t>_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835BA">
        <w:rPr>
          <w:rFonts w:ascii="Times New Roman" w:hAnsi="Times New Roman" w:cs="Times New Roman"/>
          <w:sz w:val="22"/>
          <w:szCs w:val="22"/>
        </w:rPr>
        <w:t>года</w:t>
      </w:r>
    </w:p>
    <w:p w:rsidR="004A5FF3" w:rsidRPr="004A5FF3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4A5FF3" w:rsidRPr="00C03276" w:rsidRDefault="004A5FF3" w:rsidP="00AC5FF1">
      <w:pPr>
        <w:ind w:firstLine="540"/>
        <w:jc w:val="both"/>
        <w:rPr>
          <w:sz w:val="22"/>
          <w:szCs w:val="22"/>
        </w:rPr>
      </w:pPr>
      <w:r w:rsidRPr="00C03276">
        <w:rPr>
          <w:sz w:val="22"/>
          <w:szCs w:val="22"/>
        </w:rPr>
        <w:t>Конкурсный управляющий ООО «</w:t>
      </w:r>
      <w:r w:rsidR="00AC5FF1">
        <w:rPr>
          <w:sz w:val="22"/>
          <w:szCs w:val="22"/>
        </w:rPr>
        <w:t>База строительных материалов «Монолит</w:t>
      </w:r>
      <w:r w:rsidRPr="00C03276">
        <w:rPr>
          <w:sz w:val="22"/>
          <w:szCs w:val="22"/>
        </w:rPr>
        <w:t>» Пелевин Дмитрий Владимирович, действующий на основании</w:t>
      </w:r>
      <w:r w:rsidR="00AC5FF1" w:rsidRPr="00AC5FF1">
        <w:t xml:space="preserve"> </w:t>
      </w:r>
      <w:r w:rsidR="00AC5FF1" w:rsidRPr="00AC5FF1">
        <w:rPr>
          <w:sz w:val="22"/>
          <w:szCs w:val="22"/>
        </w:rPr>
        <w:t>определения Арбитражного суда Ярославской области по делу №А82-9148/2015 Б/85 от 01.02.2016 г. (рез</w:t>
      </w:r>
      <w:r w:rsidR="00AC5FF1">
        <w:rPr>
          <w:sz w:val="22"/>
          <w:szCs w:val="22"/>
        </w:rPr>
        <w:t>олютивная</w:t>
      </w:r>
      <w:r w:rsidR="00AC5FF1" w:rsidRPr="00AC5FF1">
        <w:rPr>
          <w:sz w:val="22"/>
          <w:szCs w:val="22"/>
        </w:rPr>
        <w:t xml:space="preserve"> часть</w:t>
      </w:r>
      <w:r w:rsidR="00AC5FF1">
        <w:t>)</w:t>
      </w:r>
      <w:r w:rsidRPr="00C03276">
        <w:rPr>
          <w:sz w:val="22"/>
          <w:szCs w:val="22"/>
        </w:rPr>
        <w:t>, именуемый в дальнейшем «Организатор торгов», с одной стороны, и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______________________________________________________________________________, именуем__ в дальнейшем </w:t>
      </w:r>
      <w:r w:rsidRPr="00C03276">
        <w:rPr>
          <w:rFonts w:ascii="Times New Roman" w:hAnsi="Times New Roman" w:cs="Times New Roman"/>
          <w:b/>
          <w:sz w:val="22"/>
          <w:szCs w:val="22"/>
        </w:rPr>
        <w:t>«Претендент»</w:t>
      </w:r>
      <w:r w:rsidRPr="00C03276">
        <w:rPr>
          <w:rFonts w:ascii="Times New Roman" w:hAnsi="Times New Roman" w:cs="Times New Roman"/>
          <w:sz w:val="22"/>
          <w:szCs w:val="22"/>
        </w:rPr>
        <w:t xml:space="preserve">, в лице ___________________________________, </w:t>
      </w:r>
      <w:proofErr w:type="spellStart"/>
      <w:r w:rsidRPr="00C03276">
        <w:rPr>
          <w:rFonts w:ascii="Times New Roman" w:hAnsi="Times New Roman" w:cs="Times New Roman"/>
          <w:sz w:val="22"/>
          <w:szCs w:val="22"/>
        </w:rPr>
        <w:t>действующ</w:t>
      </w:r>
      <w:proofErr w:type="spellEnd"/>
      <w:r w:rsidRPr="00C03276">
        <w:rPr>
          <w:rFonts w:ascii="Times New Roman" w:hAnsi="Times New Roman" w:cs="Times New Roman"/>
          <w:sz w:val="22"/>
          <w:szCs w:val="22"/>
        </w:rPr>
        <w:t>__ на основании ________________________ с другой стороны, заключили настоящий договор о нижеследующем:</w:t>
      </w: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1. ПРЕДМЕТ ДОГОВОРА</w:t>
      </w:r>
    </w:p>
    <w:p w:rsidR="004A5FF3" w:rsidRPr="00C03276" w:rsidRDefault="004A5FF3" w:rsidP="004A5FF3">
      <w:pPr>
        <w:ind w:firstLine="567"/>
        <w:jc w:val="both"/>
        <w:rPr>
          <w:sz w:val="22"/>
          <w:szCs w:val="22"/>
        </w:rPr>
      </w:pPr>
      <w:r w:rsidRPr="00C03276">
        <w:rPr>
          <w:sz w:val="22"/>
          <w:szCs w:val="22"/>
        </w:rPr>
        <w:t xml:space="preserve">1.1. Претендент обязуется перечислить на </w:t>
      </w:r>
      <w:r w:rsidR="00072326">
        <w:rPr>
          <w:sz w:val="22"/>
          <w:szCs w:val="22"/>
        </w:rPr>
        <w:t xml:space="preserve">расчетный </w:t>
      </w:r>
      <w:r w:rsidRPr="00C03276">
        <w:rPr>
          <w:sz w:val="22"/>
          <w:szCs w:val="22"/>
        </w:rPr>
        <w:t xml:space="preserve">счет ООО </w:t>
      </w:r>
      <w:r w:rsidR="00AC5FF1" w:rsidRPr="00C03276">
        <w:rPr>
          <w:sz w:val="22"/>
          <w:szCs w:val="22"/>
        </w:rPr>
        <w:t>«</w:t>
      </w:r>
      <w:r w:rsidR="00AC5FF1">
        <w:rPr>
          <w:sz w:val="22"/>
          <w:szCs w:val="22"/>
        </w:rPr>
        <w:t>База строительных материалов «Монолит</w:t>
      </w:r>
      <w:r w:rsidR="00AC5FF1" w:rsidRPr="00C03276">
        <w:rPr>
          <w:sz w:val="22"/>
          <w:szCs w:val="22"/>
        </w:rPr>
        <w:t xml:space="preserve">» </w:t>
      </w:r>
      <w:r w:rsidRPr="00C03276">
        <w:rPr>
          <w:color w:val="000000"/>
          <w:sz w:val="22"/>
          <w:szCs w:val="22"/>
        </w:rPr>
        <w:t xml:space="preserve">(далее – Продавец) </w:t>
      </w:r>
      <w:r w:rsidRPr="00C03276">
        <w:rPr>
          <w:sz w:val="22"/>
          <w:szCs w:val="22"/>
        </w:rPr>
        <w:t xml:space="preserve">задаток в размере </w:t>
      </w:r>
      <w:r w:rsidR="009D7BB7">
        <w:rPr>
          <w:b/>
          <w:sz w:val="22"/>
          <w:szCs w:val="22"/>
        </w:rPr>
        <w:t>1 811 007,54</w:t>
      </w:r>
      <w:r w:rsidR="001A1EA4">
        <w:rPr>
          <w:sz w:val="22"/>
          <w:szCs w:val="22"/>
        </w:rPr>
        <w:t xml:space="preserve"> </w:t>
      </w:r>
      <w:r w:rsidRPr="00C03276">
        <w:rPr>
          <w:sz w:val="22"/>
          <w:szCs w:val="22"/>
        </w:rPr>
        <w:t>рублей в счет обеспечения оплаты на проводим</w:t>
      </w:r>
      <w:r w:rsidR="00722C7B">
        <w:rPr>
          <w:sz w:val="22"/>
          <w:szCs w:val="22"/>
        </w:rPr>
        <w:t>ых торгах посредством публичного предложения</w:t>
      </w:r>
      <w:r w:rsidRPr="00C03276">
        <w:rPr>
          <w:sz w:val="22"/>
          <w:szCs w:val="22"/>
        </w:rPr>
        <w:t xml:space="preserve"> следующего имущества: </w:t>
      </w:r>
    </w:p>
    <w:p w:rsidR="00183D3B" w:rsidRDefault="004A5FF3" w:rsidP="00930AD6">
      <w:pPr>
        <w:widowControl w:val="0"/>
        <w:tabs>
          <w:tab w:val="left" w:pos="0"/>
          <w:tab w:val="left" w:pos="851"/>
        </w:tabs>
        <w:spacing w:before="20" w:after="20"/>
        <w:jc w:val="both"/>
        <w:rPr>
          <w:sz w:val="22"/>
          <w:szCs w:val="22"/>
        </w:rPr>
      </w:pPr>
      <w:r w:rsidRPr="00930AD6">
        <w:rPr>
          <w:b/>
          <w:sz w:val="22"/>
          <w:szCs w:val="22"/>
        </w:rPr>
        <w:t>Лот №</w:t>
      </w:r>
      <w:r w:rsidR="001A1EA4" w:rsidRPr="00930AD6">
        <w:rPr>
          <w:b/>
          <w:sz w:val="22"/>
          <w:szCs w:val="22"/>
        </w:rPr>
        <w:t>1:</w:t>
      </w:r>
      <w:r w:rsidR="001A1EA4">
        <w:rPr>
          <w:sz w:val="22"/>
          <w:szCs w:val="22"/>
        </w:rPr>
        <w:t xml:space="preserve"> </w:t>
      </w:r>
      <w:r w:rsidR="00930AD6">
        <w:rPr>
          <w:sz w:val="22"/>
          <w:szCs w:val="22"/>
        </w:rPr>
        <w:t>п</w:t>
      </w:r>
      <w:r w:rsidR="001A1EA4" w:rsidRPr="001A1EA4">
        <w:rPr>
          <w:sz w:val="22"/>
          <w:szCs w:val="22"/>
        </w:rPr>
        <w:t>раво требования дебиторской задолженности ООО «База строительных материалов «Монолит» в отношении ЗАО «</w:t>
      </w:r>
      <w:proofErr w:type="spellStart"/>
      <w:r w:rsidR="001A1EA4" w:rsidRPr="001A1EA4">
        <w:rPr>
          <w:sz w:val="22"/>
          <w:szCs w:val="22"/>
        </w:rPr>
        <w:t>Стройинжиниринг</w:t>
      </w:r>
      <w:proofErr w:type="spellEnd"/>
      <w:r w:rsidR="001A1EA4" w:rsidRPr="001A1EA4">
        <w:rPr>
          <w:sz w:val="22"/>
          <w:szCs w:val="22"/>
        </w:rPr>
        <w:t>» на сумму 19 360 146, 49 рублей. Основание возникновения права требования: Определение Арбитражного суда Ярославской области от 22.11.2013 г. по делу № А82-1936/2013 Б/45.</w:t>
      </w:r>
      <w:r w:rsidR="002803B4" w:rsidRPr="00C03276">
        <w:rPr>
          <w:sz w:val="22"/>
          <w:szCs w:val="22"/>
        </w:rPr>
        <w:t xml:space="preserve"> </w:t>
      </w:r>
    </w:p>
    <w:p w:rsidR="004A5FF3" w:rsidRPr="00C03276" w:rsidRDefault="004A5FF3" w:rsidP="004A5FF3">
      <w:pPr>
        <w:tabs>
          <w:tab w:val="left" w:pos="6719"/>
        </w:tabs>
        <w:ind w:firstLine="567"/>
        <w:jc w:val="both"/>
        <w:rPr>
          <w:sz w:val="22"/>
          <w:szCs w:val="22"/>
        </w:rPr>
      </w:pPr>
      <w:r w:rsidRPr="00C03276">
        <w:rPr>
          <w:sz w:val="22"/>
          <w:szCs w:val="22"/>
        </w:rPr>
        <w:t xml:space="preserve">1.2. Начальная цена продажи установлена в размере </w:t>
      </w:r>
      <w:r w:rsidR="009D7BB7">
        <w:rPr>
          <w:b/>
          <w:sz w:val="22"/>
          <w:szCs w:val="22"/>
        </w:rPr>
        <w:t>9 055 037,70</w:t>
      </w:r>
      <w:r w:rsidR="001A1EA4" w:rsidRPr="001A1EA4">
        <w:rPr>
          <w:b/>
          <w:sz w:val="22"/>
          <w:szCs w:val="22"/>
        </w:rPr>
        <w:t xml:space="preserve"> </w:t>
      </w:r>
      <w:r w:rsidRPr="00C03276">
        <w:rPr>
          <w:sz w:val="22"/>
          <w:szCs w:val="22"/>
        </w:rPr>
        <w:t xml:space="preserve">рублей (НДС не облагается). </w:t>
      </w:r>
    </w:p>
    <w:p w:rsidR="002803B4" w:rsidRPr="00C03276" w:rsidRDefault="002803B4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 ОБЯЗАННОСТИ СТОРОН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2.1. Претендент обязан: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 xml:space="preserve">2.1.1. Обеспечить внесение указанных в п. 1.1. настоящего Договора денежных средств на </w:t>
      </w:r>
      <w:r w:rsidR="00AC5FF1">
        <w:rPr>
          <w:rFonts w:ascii="Times New Roman" w:hAnsi="Times New Roman" w:cs="Times New Roman"/>
          <w:sz w:val="22"/>
          <w:szCs w:val="22"/>
        </w:rPr>
        <w:t xml:space="preserve">расчетный </w:t>
      </w:r>
      <w:r w:rsidRPr="00C03276">
        <w:rPr>
          <w:rFonts w:ascii="Times New Roman" w:hAnsi="Times New Roman" w:cs="Times New Roman"/>
          <w:sz w:val="22"/>
          <w:szCs w:val="22"/>
        </w:rPr>
        <w:t>счет Продавца</w:t>
      </w:r>
      <w:r w:rsidRPr="00C0327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C03276">
        <w:rPr>
          <w:rFonts w:ascii="Times New Roman" w:hAnsi="Times New Roman" w:cs="Times New Roman"/>
          <w:sz w:val="22"/>
          <w:szCs w:val="22"/>
        </w:rPr>
        <w:t>не позднее</w:t>
      </w:r>
      <w:r w:rsidR="00722C7B">
        <w:rPr>
          <w:rFonts w:ascii="Times New Roman" w:hAnsi="Times New Roman" w:cs="Times New Roman"/>
          <w:sz w:val="22"/>
          <w:szCs w:val="22"/>
        </w:rPr>
        <w:t xml:space="preserve"> времени окончания приема заявок для соответствующего периода проведения торгов.</w:t>
      </w:r>
    </w:p>
    <w:p w:rsidR="00AC5FF1" w:rsidRPr="00AC5FF1" w:rsidRDefault="004A5FF3" w:rsidP="00AC5FF1">
      <w:pPr>
        <w:widowControl w:val="0"/>
        <w:shd w:val="clear" w:color="auto" w:fill="FFFFFF"/>
        <w:adjustRightInd w:val="0"/>
        <w:ind w:firstLine="708"/>
        <w:jc w:val="both"/>
        <w:rPr>
          <w:b/>
          <w:sz w:val="22"/>
          <w:szCs w:val="22"/>
        </w:rPr>
      </w:pPr>
      <w:r w:rsidRPr="00C03276">
        <w:rPr>
          <w:sz w:val="22"/>
          <w:szCs w:val="22"/>
        </w:rPr>
        <w:t>Рек</w:t>
      </w:r>
      <w:r w:rsidR="005242C9" w:rsidRPr="00C03276">
        <w:rPr>
          <w:sz w:val="22"/>
          <w:szCs w:val="22"/>
        </w:rPr>
        <w:t>визиты для перечисления задатка</w:t>
      </w:r>
      <w:r w:rsidRPr="00C03276">
        <w:rPr>
          <w:sz w:val="22"/>
          <w:szCs w:val="22"/>
        </w:rPr>
        <w:t>:</w:t>
      </w:r>
      <w:r w:rsidR="00AC5FF1">
        <w:rPr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 xml:space="preserve">Получатель: ООО «База строительных материалов «Монолит», ИНН 7610083900, КПП 761001001, </w:t>
      </w:r>
      <w:r w:rsidR="00780DFA">
        <w:rPr>
          <w:b/>
          <w:sz w:val="22"/>
          <w:szCs w:val="22"/>
        </w:rPr>
        <w:t>Р/с</w:t>
      </w:r>
      <w:r w:rsidR="00436219">
        <w:rPr>
          <w:b/>
          <w:sz w:val="22"/>
          <w:szCs w:val="22"/>
        </w:rPr>
        <w:t xml:space="preserve">чет </w:t>
      </w:r>
      <w:r w:rsidR="00AC5FF1" w:rsidRPr="00AC5FF1">
        <w:rPr>
          <w:b/>
          <w:sz w:val="22"/>
          <w:szCs w:val="22"/>
        </w:rPr>
        <w:t>№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407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028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101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002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0000</w:t>
      </w:r>
      <w:r w:rsidR="00780DFA">
        <w:rPr>
          <w:b/>
          <w:sz w:val="22"/>
          <w:szCs w:val="22"/>
        </w:rPr>
        <w:t xml:space="preserve"> 1223 в </w:t>
      </w:r>
      <w:r w:rsidR="00AC5FF1" w:rsidRPr="00AC5FF1">
        <w:rPr>
          <w:b/>
          <w:sz w:val="22"/>
          <w:szCs w:val="22"/>
        </w:rPr>
        <w:t>АО «</w:t>
      </w:r>
      <w:proofErr w:type="spellStart"/>
      <w:r w:rsidR="00AC5FF1" w:rsidRPr="00AC5FF1">
        <w:rPr>
          <w:b/>
          <w:sz w:val="22"/>
          <w:szCs w:val="22"/>
        </w:rPr>
        <w:t>Кредпромбанк</w:t>
      </w:r>
      <w:proofErr w:type="spellEnd"/>
      <w:r w:rsidR="00AC5FF1" w:rsidRPr="00AC5FF1">
        <w:rPr>
          <w:b/>
          <w:sz w:val="22"/>
          <w:szCs w:val="22"/>
        </w:rPr>
        <w:t>»</w:t>
      </w:r>
      <w:r w:rsidR="00780DFA">
        <w:rPr>
          <w:b/>
          <w:sz w:val="22"/>
          <w:szCs w:val="22"/>
        </w:rPr>
        <w:t xml:space="preserve"> г. Ярославль</w:t>
      </w:r>
      <w:r w:rsidR="00AC5FF1" w:rsidRPr="00AC5FF1">
        <w:rPr>
          <w:b/>
          <w:sz w:val="22"/>
          <w:szCs w:val="22"/>
        </w:rPr>
        <w:t>, Кор</w:t>
      </w:r>
      <w:r w:rsidR="00780DFA">
        <w:rPr>
          <w:b/>
          <w:sz w:val="22"/>
          <w:szCs w:val="22"/>
        </w:rPr>
        <w:t>/счет</w:t>
      </w:r>
      <w:r w:rsidR="00AC5FF1" w:rsidRPr="00AC5FF1">
        <w:rPr>
          <w:b/>
          <w:sz w:val="22"/>
          <w:szCs w:val="22"/>
        </w:rPr>
        <w:t xml:space="preserve"> 301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018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103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000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000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00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786, БИК 047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888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786.</w:t>
      </w:r>
    </w:p>
    <w:p w:rsidR="004A5FF3" w:rsidRPr="00C03276" w:rsidRDefault="004A5FF3" w:rsidP="00D86387">
      <w:pPr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r w:rsidRPr="00C03276">
        <w:rPr>
          <w:sz w:val="22"/>
          <w:szCs w:val="22"/>
        </w:rPr>
        <w:t xml:space="preserve">2.1.2. В случае признания победителем </w:t>
      </w:r>
      <w:r w:rsidR="00EF29F2">
        <w:rPr>
          <w:sz w:val="22"/>
          <w:szCs w:val="22"/>
        </w:rPr>
        <w:t xml:space="preserve">торгов посредством публичного предложения </w:t>
      </w:r>
      <w:r w:rsidRPr="00C03276">
        <w:rPr>
          <w:sz w:val="22"/>
          <w:szCs w:val="22"/>
        </w:rPr>
        <w:t xml:space="preserve">в </w:t>
      </w:r>
      <w:r w:rsidR="00D86387" w:rsidRPr="00C03276">
        <w:rPr>
          <w:sz w:val="22"/>
          <w:szCs w:val="22"/>
        </w:rPr>
        <w:t>течение 5 (пяти</w:t>
      </w:r>
      <w:r w:rsidRPr="00C03276">
        <w:rPr>
          <w:sz w:val="22"/>
          <w:szCs w:val="22"/>
        </w:rPr>
        <w:t xml:space="preserve">) дней </w:t>
      </w:r>
      <w:proofErr w:type="gramStart"/>
      <w:r w:rsidRPr="00C03276">
        <w:rPr>
          <w:sz w:val="22"/>
          <w:szCs w:val="22"/>
        </w:rPr>
        <w:t xml:space="preserve">с даты </w:t>
      </w:r>
      <w:r w:rsidR="00D86387" w:rsidRPr="00C03276">
        <w:rPr>
          <w:sz w:val="22"/>
          <w:szCs w:val="22"/>
        </w:rPr>
        <w:t>получения</w:t>
      </w:r>
      <w:proofErr w:type="gramEnd"/>
      <w:r w:rsidR="00D86387" w:rsidRPr="00C03276">
        <w:rPr>
          <w:sz w:val="22"/>
          <w:szCs w:val="22"/>
        </w:rPr>
        <w:t xml:space="preserve"> предложения</w:t>
      </w:r>
      <w:r w:rsidR="00D86387" w:rsidRPr="00C03276">
        <w:rPr>
          <w:rFonts w:eastAsiaTheme="minorHAnsi"/>
          <w:sz w:val="22"/>
          <w:szCs w:val="22"/>
          <w:lang w:eastAsia="en-US"/>
        </w:rPr>
        <w:t xml:space="preserve"> с приложением проекта договора купли-продажи, заключить </w:t>
      </w:r>
      <w:r w:rsidRPr="00C03276">
        <w:rPr>
          <w:sz w:val="22"/>
          <w:szCs w:val="22"/>
        </w:rPr>
        <w:t>с Продавцом договор купли-продажи, при этом перечисленный Претендентом задаток засчитывается в счет оплаты по договору купли-продажи.</w:t>
      </w:r>
      <w:r w:rsidR="00EF29F2">
        <w:rPr>
          <w:sz w:val="22"/>
          <w:szCs w:val="22"/>
        </w:rPr>
        <w:t xml:space="preserve"> </w:t>
      </w:r>
      <w:bookmarkStart w:id="0" w:name="_GoBack"/>
      <w:r w:rsidR="00EF29F2">
        <w:rPr>
          <w:sz w:val="22"/>
          <w:szCs w:val="22"/>
        </w:rPr>
        <w:t xml:space="preserve">В случае превышения размера внесенного </w:t>
      </w:r>
      <w:proofErr w:type="gramStart"/>
      <w:r w:rsidR="00EF29F2">
        <w:rPr>
          <w:sz w:val="22"/>
          <w:szCs w:val="22"/>
        </w:rPr>
        <w:t>задатка</w:t>
      </w:r>
      <w:proofErr w:type="gramEnd"/>
      <w:r w:rsidR="00EF29F2">
        <w:rPr>
          <w:sz w:val="22"/>
          <w:szCs w:val="22"/>
        </w:rPr>
        <w:t xml:space="preserve"> над стоимостью приобретенного по договору купли-продажи </w:t>
      </w:r>
      <w:r w:rsidR="00D0744E">
        <w:rPr>
          <w:sz w:val="22"/>
          <w:szCs w:val="22"/>
        </w:rPr>
        <w:t>имущества, разница подлежит возврату Претенденту.</w:t>
      </w:r>
    </w:p>
    <w:bookmarkEnd w:id="0"/>
    <w:p w:rsidR="004A5FF3" w:rsidRPr="00C03276" w:rsidRDefault="004A5FF3" w:rsidP="004A5FF3">
      <w:pPr>
        <w:ind w:firstLine="567"/>
        <w:jc w:val="both"/>
        <w:rPr>
          <w:sz w:val="22"/>
          <w:szCs w:val="22"/>
        </w:rPr>
      </w:pPr>
      <w:r w:rsidRPr="00C03276">
        <w:rPr>
          <w:sz w:val="22"/>
          <w:szCs w:val="22"/>
        </w:rPr>
        <w:t>При отказе Претендента от подписания в установленный срок договора купли-продажи либо оплаты имущества задаток ему не возвращается</w:t>
      </w:r>
      <w:r w:rsidRPr="00C03276">
        <w:rPr>
          <w:snapToGrid w:val="0"/>
          <w:sz w:val="22"/>
          <w:szCs w:val="22"/>
        </w:rPr>
        <w:t xml:space="preserve">. 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 xml:space="preserve">2.2. </w:t>
      </w:r>
      <w:r w:rsidR="00D0744E">
        <w:rPr>
          <w:rFonts w:ascii="Times New Roman" w:hAnsi="Times New Roman" w:cs="Times New Roman"/>
          <w:sz w:val="22"/>
          <w:szCs w:val="22"/>
        </w:rPr>
        <w:t>Организатор торгов</w:t>
      </w:r>
      <w:r w:rsidRPr="00C03276">
        <w:rPr>
          <w:rFonts w:ascii="Times New Roman" w:hAnsi="Times New Roman" w:cs="Times New Roman"/>
          <w:sz w:val="22"/>
          <w:szCs w:val="22"/>
        </w:rPr>
        <w:t xml:space="preserve"> обязан:</w:t>
      </w:r>
    </w:p>
    <w:p w:rsidR="004A5FF3" w:rsidRPr="00C03276" w:rsidRDefault="004A5FF3" w:rsidP="002D3A1F">
      <w:pPr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r w:rsidRPr="00C03276">
        <w:rPr>
          <w:sz w:val="22"/>
          <w:szCs w:val="22"/>
        </w:rPr>
        <w:t>2.2.1. В случае отзыва Претендентом поданной заявки</w:t>
      </w:r>
      <w:r w:rsidR="002D3A1F" w:rsidRPr="00C03276">
        <w:rPr>
          <w:rFonts w:eastAsiaTheme="minorHAnsi"/>
          <w:sz w:val="22"/>
          <w:szCs w:val="22"/>
          <w:lang w:eastAsia="en-US"/>
        </w:rPr>
        <w:t xml:space="preserve"> до окончания срока представления заявок на участие в торгах,</w:t>
      </w:r>
      <w:r w:rsidRPr="00C03276">
        <w:rPr>
          <w:sz w:val="22"/>
          <w:szCs w:val="22"/>
        </w:rPr>
        <w:t xml:space="preserve"> вернуть задаток в срок не позднее 5 (Пяти) рабочих дней с момента поступления уведомления об отзыве заявки на счет, указанный Претендентом.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2.2.2. В случае снятия предмета торгов с аукциона вернуть задаток в срок не позднее 5 (Пяти) рабочих дней с даты принятия решения об отмене торгов.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 xml:space="preserve">2.2.3. </w:t>
      </w:r>
      <w:proofErr w:type="gramStart"/>
      <w:r w:rsidRPr="00C03276">
        <w:rPr>
          <w:rFonts w:ascii="Times New Roman" w:hAnsi="Times New Roman" w:cs="Times New Roman"/>
          <w:sz w:val="22"/>
          <w:szCs w:val="22"/>
        </w:rPr>
        <w:t xml:space="preserve">В случае принятия решения </w:t>
      </w:r>
      <w:r w:rsidR="00EF29F2">
        <w:rPr>
          <w:rFonts w:ascii="Times New Roman" w:hAnsi="Times New Roman" w:cs="Times New Roman"/>
          <w:sz w:val="22"/>
          <w:szCs w:val="22"/>
        </w:rPr>
        <w:t xml:space="preserve">организатором </w:t>
      </w:r>
      <w:r w:rsidRPr="00C03276">
        <w:rPr>
          <w:rFonts w:ascii="Times New Roman" w:hAnsi="Times New Roman" w:cs="Times New Roman"/>
          <w:sz w:val="22"/>
          <w:szCs w:val="22"/>
        </w:rPr>
        <w:t>торгов об отказе в допуске Претендента к участию в аукционе</w:t>
      </w:r>
      <w:proofErr w:type="gramEnd"/>
      <w:r w:rsidRPr="00C03276">
        <w:rPr>
          <w:rFonts w:ascii="Times New Roman" w:hAnsi="Times New Roman" w:cs="Times New Roman"/>
          <w:sz w:val="22"/>
          <w:szCs w:val="22"/>
        </w:rPr>
        <w:t xml:space="preserve"> вернуть задаток в срок не позднее 5 (Пяти) рабочих дней с даты принятия такого решения.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2.2.4. В случае непризнания Претендента победителем торгов вернуть задаток в срок не позднее 5 (Пяти) рабочих дней с даты утверждения (опубликования) Протокола о результатах проведения торгов.</w:t>
      </w: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3. СРОК ДЕЙСТВИЯ ДОГОВОРА</w:t>
      </w:r>
    </w:p>
    <w:p w:rsidR="00243AFD" w:rsidRPr="00C03276" w:rsidRDefault="004A5FF3" w:rsidP="00243A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lastRenderedPageBreak/>
        <w:t>3.1. Настоящий Договор вступает в силу со дня его подписания сторонами.</w:t>
      </w:r>
      <w:r w:rsidR="00243AFD" w:rsidRPr="00C03276">
        <w:rPr>
          <w:rFonts w:ascii="Times New Roman" w:hAnsi="Times New Roman" w:cs="Times New Roman"/>
          <w:sz w:val="22"/>
          <w:szCs w:val="22"/>
        </w:rPr>
        <w:t xml:space="preserve"> Перечисление задатка на расчетный счет в размере, указанными в договоре, признается акцептом настоящего договора.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3.2. Отношения между сторонами по настоящему Договору прекращаются по исполнении ими всех условий настоящего договора и проведении полного взаиморасчета.</w:t>
      </w: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4. ЗАКЛЮЧИТЕЛЬНЫЕ ПОЛОЖЕНИЯ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4.1. Споры, возникающие при исполнении настоящего Договора, разрешаются сторонами между собой в претензионном порядке, а в случае не</w:t>
      </w:r>
      <w:r w:rsidR="00183D3B">
        <w:rPr>
          <w:rFonts w:ascii="Times New Roman" w:hAnsi="Times New Roman" w:cs="Times New Roman"/>
          <w:sz w:val="22"/>
          <w:szCs w:val="22"/>
        </w:rPr>
        <w:t xml:space="preserve"> </w:t>
      </w:r>
      <w:r w:rsidRPr="00C03276">
        <w:rPr>
          <w:rFonts w:ascii="Times New Roman" w:hAnsi="Times New Roman" w:cs="Times New Roman"/>
          <w:sz w:val="22"/>
          <w:szCs w:val="22"/>
        </w:rPr>
        <w:t>достижения согласия рассматриваются в суде.</w:t>
      </w:r>
    </w:p>
    <w:p w:rsidR="004A5FF3" w:rsidRPr="00C03276" w:rsidRDefault="004A5FF3" w:rsidP="004A5FF3">
      <w:pPr>
        <w:jc w:val="center"/>
        <w:rPr>
          <w:bCs/>
          <w:sz w:val="22"/>
          <w:szCs w:val="22"/>
        </w:rPr>
      </w:pPr>
    </w:p>
    <w:p w:rsidR="004A5FF3" w:rsidRPr="00C03276" w:rsidRDefault="004A5FF3" w:rsidP="004A5FF3">
      <w:pPr>
        <w:jc w:val="center"/>
        <w:rPr>
          <w:bCs/>
          <w:sz w:val="22"/>
          <w:szCs w:val="22"/>
        </w:rPr>
      </w:pPr>
      <w:r w:rsidRPr="00C03276">
        <w:rPr>
          <w:bCs/>
          <w:sz w:val="22"/>
          <w:szCs w:val="22"/>
        </w:rPr>
        <w:t>5.  АДРЕСА И РЕКВИЗИТЫ СТОРОН</w:t>
      </w:r>
    </w:p>
    <w:p w:rsidR="004A5FF3" w:rsidRPr="00C03276" w:rsidRDefault="004A5FF3" w:rsidP="004A5FF3">
      <w:pPr>
        <w:jc w:val="center"/>
        <w:rPr>
          <w:b/>
          <w:bCs/>
          <w:sz w:val="22"/>
          <w:szCs w:val="22"/>
        </w:rPr>
      </w:pPr>
    </w:p>
    <w:tbl>
      <w:tblPr>
        <w:tblW w:w="8699" w:type="dxa"/>
        <w:tblLayout w:type="fixed"/>
        <w:tblLook w:val="04A0" w:firstRow="1" w:lastRow="0" w:firstColumn="1" w:lastColumn="0" w:noHBand="0" w:noVBand="1"/>
      </w:tblPr>
      <w:tblGrid>
        <w:gridCol w:w="284"/>
        <w:gridCol w:w="1757"/>
        <w:gridCol w:w="1869"/>
        <w:gridCol w:w="470"/>
        <w:gridCol w:w="1000"/>
        <w:gridCol w:w="657"/>
        <w:gridCol w:w="760"/>
        <w:gridCol w:w="1902"/>
      </w:tblGrid>
      <w:tr w:rsidR="004A5FF3" w:rsidRPr="00C03276" w:rsidTr="00143B96">
        <w:trPr>
          <w:gridAfter w:val="1"/>
          <w:wAfter w:w="1902" w:type="dxa"/>
          <w:cantSplit/>
          <w:trHeight w:val="216"/>
        </w:trPr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C03276">
              <w:rPr>
                <w:b/>
                <w:sz w:val="22"/>
                <w:szCs w:val="22"/>
                <w:lang w:eastAsia="en-US"/>
              </w:rPr>
              <w:t>Организатор торгов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70" w:type="dxa"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C03276">
              <w:rPr>
                <w:b/>
                <w:sz w:val="22"/>
                <w:szCs w:val="22"/>
                <w:lang w:eastAsia="en-US"/>
              </w:rPr>
              <w:t>Претендент</w:t>
            </w:r>
          </w:p>
        </w:tc>
      </w:tr>
      <w:tr w:rsidR="004A5FF3" w:rsidRPr="00C03276" w:rsidTr="00143B96">
        <w:trPr>
          <w:cantSplit/>
        </w:trPr>
        <w:tc>
          <w:tcPr>
            <w:tcW w:w="39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93D55" w:rsidRPr="00C03276" w:rsidRDefault="00993D55" w:rsidP="008D1086">
            <w:pPr>
              <w:pStyle w:val="3"/>
              <w:widowControl w:val="0"/>
              <w:spacing w:line="276" w:lineRule="auto"/>
              <w:ind w:left="0"/>
              <w:rPr>
                <w:sz w:val="22"/>
                <w:szCs w:val="22"/>
                <w:lang w:eastAsia="en-US"/>
              </w:rPr>
            </w:pPr>
            <w:r w:rsidRPr="00C03276">
              <w:rPr>
                <w:bCs/>
                <w:sz w:val="22"/>
                <w:szCs w:val="22"/>
                <w:lang w:eastAsia="en-US"/>
              </w:rPr>
              <w:t>Конкурсный управляющий ООО «</w:t>
            </w:r>
            <w:r w:rsidR="00596EF0">
              <w:rPr>
                <w:bCs/>
                <w:sz w:val="22"/>
                <w:szCs w:val="22"/>
                <w:lang w:eastAsia="en-US"/>
              </w:rPr>
              <w:t>База строительных материалов «Монолит</w:t>
            </w:r>
            <w:r w:rsidRPr="00C03276">
              <w:rPr>
                <w:bCs/>
                <w:sz w:val="22"/>
                <w:szCs w:val="22"/>
                <w:lang w:eastAsia="en-US"/>
              </w:rPr>
              <w:t>»</w:t>
            </w:r>
          </w:p>
          <w:p w:rsidR="004A5FF3" w:rsidRPr="00C03276" w:rsidRDefault="00DF77B8" w:rsidP="008D1086">
            <w:pPr>
              <w:pStyle w:val="3"/>
              <w:widowControl w:val="0"/>
              <w:spacing w:line="276" w:lineRule="auto"/>
              <w:ind w:left="0"/>
              <w:rPr>
                <w:sz w:val="22"/>
                <w:szCs w:val="22"/>
                <w:lang w:eastAsia="en-US"/>
              </w:rPr>
            </w:pPr>
            <w:r w:rsidRPr="00C03276">
              <w:rPr>
                <w:sz w:val="22"/>
                <w:szCs w:val="22"/>
                <w:lang w:eastAsia="en-US"/>
              </w:rPr>
              <w:t>Пелевин Дмитрий Владимирович</w:t>
            </w:r>
          </w:p>
        </w:tc>
        <w:tc>
          <w:tcPr>
            <w:tcW w:w="470" w:type="dxa"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3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ind w:left="51"/>
              <w:rPr>
                <w:sz w:val="22"/>
                <w:szCs w:val="22"/>
                <w:lang w:eastAsia="en-US"/>
              </w:rPr>
            </w:pPr>
          </w:p>
        </w:tc>
      </w:tr>
      <w:tr w:rsidR="00997C50" w:rsidRPr="00C03276" w:rsidTr="00143B96">
        <w:tc>
          <w:tcPr>
            <w:tcW w:w="39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6EF0" w:rsidRPr="00596EF0" w:rsidRDefault="002803B4" w:rsidP="00596EF0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 xml:space="preserve">Юридический адрес: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152930,</w:t>
            </w:r>
          </w:p>
          <w:p w:rsidR="00596EF0" w:rsidRDefault="00596EF0" w:rsidP="00596EF0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Ярославская обл., г.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596EF0">
              <w:rPr>
                <w:bCs/>
                <w:sz w:val="22"/>
                <w:szCs w:val="22"/>
                <w:lang w:eastAsia="en-US"/>
              </w:rPr>
              <w:t xml:space="preserve">Рыбинск, территория Юго-западная промышленная зона, д. 2, </w:t>
            </w:r>
          </w:p>
          <w:p w:rsidR="00596EF0" w:rsidRDefault="00596EF0" w:rsidP="00596EF0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Почтовый адрес: 150001, г. Ярославль, а/я 18</w:t>
            </w:r>
          </w:p>
          <w:p w:rsidR="00596EF0" w:rsidRPr="00596EF0" w:rsidRDefault="00596EF0" w:rsidP="00596EF0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ОГРН 1097610001741,</w:t>
            </w:r>
          </w:p>
          <w:p w:rsidR="002403FC" w:rsidRDefault="00596EF0" w:rsidP="00596EF0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 xml:space="preserve">ИНН 7610083900, КПП 761001001, </w:t>
            </w:r>
            <w:r w:rsidR="002403FC">
              <w:rPr>
                <w:bCs/>
                <w:sz w:val="22"/>
                <w:szCs w:val="22"/>
                <w:lang w:eastAsia="en-US"/>
              </w:rPr>
              <w:t>Р/с</w:t>
            </w:r>
            <w:r w:rsidR="00436219">
              <w:rPr>
                <w:bCs/>
                <w:sz w:val="22"/>
                <w:szCs w:val="22"/>
                <w:lang w:eastAsia="en-US"/>
              </w:rPr>
              <w:t xml:space="preserve">чет </w:t>
            </w:r>
            <w:r w:rsidRPr="00596EF0">
              <w:rPr>
                <w:bCs/>
                <w:sz w:val="22"/>
                <w:szCs w:val="22"/>
                <w:lang w:eastAsia="en-US"/>
              </w:rPr>
              <w:t>№</w:t>
            </w:r>
            <w:r w:rsidR="002403FC">
              <w:rPr>
                <w:bCs/>
                <w:sz w:val="22"/>
                <w:szCs w:val="22"/>
                <w:lang w:eastAsia="en-US"/>
              </w:rPr>
              <w:t xml:space="preserve"> 407 028 101 002 0000 1223 </w:t>
            </w:r>
          </w:p>
          <w:p w:rsidR="002403FC" w:rsidRDefault="002403FC" w:rsidP="00596EF0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в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АО «</w:t>
            </w:r>
            <w:proofErr w:type="spellStart"/>
            <w:r w:rsidR="00596EF0" w:rsidRPr="00596EF0">
              <w:rPr>
                <w:bCs/>
                <w:sz w:val="22"/>
                <w:szCs w:val="22"/>
                <w:lang w:eastAsia="en-US"/>
              </w:rPr>
              <w:t>Кредпромбанк</w:t>
            </w:r>
            <w:proofErr w:type="spellEnd"/>
            <w:r w:rsidR="00596EF0" w:rsidRPr="00596EF0">
              <w:rPr>
                <w:bCs/>
                <w:sz w:val="22"/>
                <w:szCs w:val="22"/>
                <w:lang w:eastAsia="en-US"/>
              </w:rPr>
              <w:t>»</w:t>
            </w:r>
            <w:r>
              <w:rPr>
                <w:bCs/>
                <w:sz w:val="22"/>
                <w:szCs w:val="22"/>
                <w:lang w:eastAsia="en-US"/>
              </w:rPr>
              <w:t xml:space="preserve"> г. Ярославль, Кор/счет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301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018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103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000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000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00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 xml:space="preserve">786, </w:t>
            </w:r>
          </w:p>
          <w:p w:rsidR="00596EF0" w:rsidRPr="00596EF0" w:rsidRDefault="00596EF0" w:rsidP="00596EF0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БИК 047</w:t>
            </w:r>
            <w:r w:rsidR="00780DFA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596EF0">
              <w:rPr>
                <w:bCs/>
                <w:sz w:val="22"/>
                <w:szCs w:val="22"/>
                <w:lang w:eastAsia="en-US"/>
              </w:rPr>
              <w:t>88</w:t>
            </w:r>
            <w:r w:rsidR="00780DFA">
              <w:rPr>
                <w:bCs/>
                <w:sz w:val="22"/>
                <w:szCs w:val="22"/>
                <w:lang w:eastAsia="en-US"/>
              </w:rPr>
              <w:t xml:space="preserve">8 </w:t>
            </w:r>
            <w:r w:rsidRPr="00596EF0">
              <w:rPr>
                <w:bCs/>
                <w:sz w:val="22"/>
                <w:szCs w:val="22"/>
                <w:lang w:eastAsia="en-US"/>
              </w:rPr>
              <w:t>786.</w:t>
            </w:r>
          </w:p>
          <w:p w:rsidR="00997C50" w:rsidRPr="00596EF0" w:rsidRDefault="00997C50" w:rsidP="00FF3C6A">
            <w:pPr>
              <w:pStyle w:val="3"/>
              <w:widowControl w:val="0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470" w:type="dxa"/>
          </w:tcPr>
          <w:p w:rsidR="00997C50" w:rsidRPr="00C03276" w:rsidRDefault="00997C50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C50" w:rsidRPr="00C03276" w:rsidRDefault="00997C50" w:rsidP="008D1086">
            <w:pPr>
              <w:pStyle w:val="3"/>
              <w:widowControl w:val="0"/>
              <w:spacing w:line="276" w:lineRule="auto"/>
              <w:ind w:left="51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C50" w:rsidRPr="00C03276" w:rsidRDefault="00997C50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4A5FF3" w:rsidRPr="00C03276" w:rsidTr="00143B96">
        <w:trPr>
          <w:gridAfter w:val="1"/>
          <w:wAfter w:w="1902" w:type="dxa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6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43B96" w:rsidRPr="00C03276" w:rsidRDefault="00143B96" w:rsidP="00143B96">
            <w:pPr>
              <w:pStyle w:val="3"/>
              <w:widowControl w:val="0"/>
              <w:spacing w:line="276" w:lineRule="auto"/>
              <w:ind w:left="0"/>
              <w:rPr>
                <w:sz w:val="22"/>
                <w:szCs w:val="22"/>
                <w:lang w:eastAsia="en-US"/>
              </w:rPr>
            </w:pPr>
            <w:r w:rsidRPr="00C03276">
              <w:rPr>
                <w:bCs/>
                <w:sz w:val="22"/>
                <w:szCs w:val="22"/>
                <w:lang w:eastAsia="en-US"/>
              </w:rPr>
              <w:t xml:space="preserve">Конкурсный управляющий </w:t>
            </w:r>
            <w:r w:rsidR="00596EF0" w:rsidRPr="00C03276">
              <w:rPr>
                <w:bCs/>
                <w:sz w:val="22"/>
                <w:szCs w:val="22"/>
                <w:lang w:eastAsia="en-US"/>
              </w:rPr>
              <w:t>ООО «</w:t>
            </w:r>
            <w:r w:rsidR="00596EF0">
              <w:rPr>
                <w:bCs/>
                <w:sz w:val="22"/>
                <w:szCs w:val="22"/>
                <w:lang w:eastAsia="en-US"/>
              </w:rPr>
              <w:t>База строительных материалов «Монолит</w:t>
            </w:r>
            <w:r w:rsidR="00596EF0" w:rsidRPr="00C03276">
              <w:rPr>
                <w:bCs/>
                <w:sz w:val="22"/>
                <w:szCs w:val="22"/>
                <w:lang w:eastAsia="en-US"/>
              </w:rPr>
              <w:t>»</w:t>
            </w:r>
          </w:p>
          <w:p w:rsidR="00143B96" w:rsidRDefault="004A5FF3" w:rsidP="00DF77B8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C03276">
              <w:rPr>
                <w:sz w:val="22"/>
                <w:szCs w:val="22"/>
                <w:lang w:eastAsia="en-US"/>
              </w:rPr>
              <w:t xml:space="preserve">                      </w:t>
            </w:r>
          </w:p>
          <w:p w:rsidR="004A5FF3" w:rsidRPr="00C03276" w:rsidRDefault="00143B96" w:rsidP="00DF77B8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               </w:t>
            </w:r>
            <w:r w:rsidR="004A5FF3" w:rsidRPr="00C03276">
              <w:rPr>
                <w:sz w:val="22"/>
                <w:szCs w:val="22"/>
                <w:lang w:eastAsia="en-US"/>
              </w:rPr>
              <w:t xml:space="preserve">  </w:t>
            </w:r>
            <w:r w:rsidR="00DF77B8" w:rsidRPr="00C03276">
              <w:rPr>
                <w:sz w:val="22"/>
                <w:szCs w:val="22"/>
                <w:lang w:eastAsia="en-US"/>
              </w:rPr>
              <w:t>Д.В. Пелевин</w:t>
            </w:r>
          </w:p>
        </w:tc>
        <w:tc>
          <w:tcPr>
            <w:tcW w:w="470" w:type="dxa"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4A5FF3" w:rsidRPr="00C03276" w:rsidRDefault="004A5FF3" w:rsidP="004A5FF3">
      <w:pPr>
        <w:autoSpaceDE/>
        <w:autoSpaceDN/>
        <w:spacing w:after="200" w:line="276" w:lineRule="auto"/>
        <w:rPr>
          <w:sz w:val="22"/>
          <w:szCs w:val="22"/>
        </w:rPr>
      </w:pPr>
    </w:p>
    <w:sectPr w:rsidR="004A5FF3" w:rsidRPr="00C03276" w:rsidSect="008F39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230"/>
        </w:tabs>
        <w:ind w:left="1230" w:hanging="1230"/>
      </w:pPr>
    </w:lvl>
    <w:lvl w:ilvl="1">
      <w:start w:val="1"/>
      <w:numFmt w:val="decimal"/>
      <w:lvlText w:val="%1.%2."/>
      <w:lvlJc w:val="left"/>
      <w:pPr>
        <w:tabs>
          <w:tab w:val="num" w:pos="1950"/>
        </w:tabs>
        <w:ind w:left="1950" w:hanging="1230"/>
      </w:pPr>
    </w:lvl>
    <w:lvl w:ilvl="2">
      <w:start w:val="1"/>
      <w:numFmt w:val="decimal"/>
      <w:lvlText w:val="%1.%2.%3."/>
      <w:lvlJc w:val="left"/>
      <w:pPr>
        <w:tabs>
          <w:tab w:val="num" w:pos="2670"/>
        </w:tabs>
        <w:ind w:left="2670" w:hanging="1230"/>
      </w:pPr>
    </w:lvl>
    <w:lvl w:ilvl="3">
      <w:start w:val="1"/>
      <w:numFmt w:val="decimal"/>
      <w:lvlText w:val="%1.%2.%3.%4."/>
      <w:lvlJc w:val="left"/>
      <w:pPr>
        <w:tabs>
          <w:tab w:val="num" w:pos="3390"/>
        </w:tabs>
        <w:ind w:left="3390" w:hanging="1230"/>
      </w:pPr>
    </w:lvl>
    <w:lvl w:ilvl="4">
      <w:start w:val="1"/>
      <w:numFmt w:val="decimal"/>
      <w:lvlText w:val="%1.%2.%3.%4.%5."/>
      <w:lvlJc w:val="left"/>
      <w:pPr>
        <w:tabs>
          <w:tab w:val="num" w:pos="4110"/>
        </w:tabs>
        <w:ind w:left="4110" w:hanging="1230"/>
      </w:pPr>
    </w:lvl>
    <w:lvl w:ilvl="5">
      <w:start w:val="1"/>
      <w:numFmt w:val="decimal"/>
      <w:lvlText w:val="%1.%2.%3.%4.%5.%6."/>
      <w:lvlJc w:val="left"/>
      <w:pPr>
        <w:tabs>
          <w:tab w:val="num" w:pos="4830"/>
        </w:tabs>
        <w:ind w:left="4830" w:hanging="123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0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45C0805"/>
    <w:multiLevelType w:val="hybridMultilevel"/>
    <w:tmpl w:val="C582A944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FF3"/>
    <w:rsid w:val="00072326"/>
    <w:rsid w:val="00143B96"/>
    <w:rsid w:val="00183D3B"/>
    <w:rsid w:val="001A1EA4"/>
    <w:rsid w:val="002403FC"/>
    <w:rsid w:val="00243AFD"/>
    <w:rsid w:val="00252188"/>
    <w:rsid w:val="002803B4"/>
    <w:rsid w:val="002D3A1F"/>
    <w:rsid w:val="003F6482"/>
    <w:rsid w:val="00436219"/>
    <w:rsid w:val="004A5FF3"/>
    <w:rsid w:val="0050758D"/>
    <w:rsid w:val="005242C9"/>
    <w:rsid w:val="00554594"/>
    <w:rsid w:val="00561684"/>
    <w:rsid w:val="005848FB"/>
    <w:rsid w:val="00596EF0"/>
    <w:rsid w:val="006775DB"/>
    <w:rsid w:val="006C580A"/>
    <w:rsid w:val="00722C7B"/>
    <w:rsid w:val="00780DFA"/>
    <w:rsid w:val="007A5B34"/>
    <w:rsid w:val="008E72E6"/>
    <w:rsid w:val="00930AD6"/>
    <w:rsid w:val="00993D55"/>
    <w:rsid w:val="00997C50"/>
    <w:rsid w:val="009D7BB7"/>
    <w:rsid w:val="00AA58E9"/>
    <w:rsid w:val="00AC5FF1"/>
    <w:rsid w:val="00BC0D98"/>
    <w:rsid w:val="00BD4D92"/>
    <w:rsid w:val="00C03276"/>
    <w:rsid w:val="00C42758"/>
    <w:rsid w:val="00C71E56"/>
    <w:rsid w:val="00CB2BED"/>
    <w:rsid w:val="00D0744E"/>
    <w:rsid w:val="00D86387"/>
    <w:rsid w:val="00DB2F58"/>
    <w:rsid w:val="00DC4865"/>
    <w:rsid w:val="00DF77B8"/>
    <w:rsid w:val="00E87131"/>
    <w:rsid w:val="00ED51A2"/>
    <w:rsid w:val="00EF29F2"/>
    <w:rsid w:val="00FC6388"/>
    <w:rsid w:val="00FF3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FF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A5FF3"/>
    <w:pPr>
      <w:spacing w:after="120"/>
    </w:pPr>
  </w:style>
  <w:style w:type="character" w:customStyle="1" w:styleId="a4">
    <w:name w:val="Основной текст Знак"/>
    <w:basedOn w:val="a0"/>
    <w:link w:val="a3"/>
    <w:rsid w:val="004A5F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4A5FF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4A5F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nhideWhenUsed/>
    <w:rsid w:val="004A5FF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A5F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4A5F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page number"/>
    <w:basedOn w:val="a0"/>
    <w:rsid w:val="004A5FF3"/>
  </w:style>
  <w:style w:type="character" w:customStyle="1" w:styleId="ConsNormal">
    <w:name w:val="ConsNormal Знак"/>
    <w:basedOn w:val="a0"/>
    <w:rsid w:val="004A5FF3"/>
    <w:rPr>
      <w:rFonts w:ascii="Arial" w:hAnsi="Arial" w:cs="Arial"/>
      <w:sz w:val="24"/>
      <w:szCs w:val="24"/>
      <w:lang w:val="ru-RU" w:eastAsia="ar-SA" w:bidi="ar-SA"/>
    </w:rPr>
  </w:style>
  <w:style w:type="paragraph" w:styleId="a6">
    <w:name w:val="Title"/>
    <w:basedOn w:val="a"/>
    <w:next w:val="a"/>
    <w:link w:val="a7"/>
    <w:qFormat/>
    <w:rsid w:val="004A5FF3"/>
    <w:pPr>
      <w:suppressAutoHyphens/>
      <w:autoSpaceDE/>
      <w:autoSpaceDN/>
      <w:spacing w:before="280" w:after="280"/>
      <w:jc w:val="center"/>
    </w:pPr>
    <w:rPr>
      <w:b/>
      <w:bCs/>
      <w:sz w:val="24"/>
      <w:szCs w:val="24"/>
      <w:lang w:eastAsia="ar-SA"/>
    </w:rPr>
  </w:style>
  <w:style w:type="character" w:customStyle="1" w:styleId="a7">
    <w:name w:val="Название Знак"/>
    <w:basedOn w:val="a0"/>
    <w:link w:val="a6"/>
    <w:rsid w:val="004A5FF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ConsNormal0">
    <w:name w:val="ConsNormal"/>
    <w:rsid w:val="004A5FF3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ConsNonformat">
    <w:name w:val="ConsNonformat"/>
    <w:rsid w:val="004A5FF3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21">
    <w:name w:val="Основной текст с отступом 21"/>
    <w:basedOn w:val="a"/>
    <w:rsid w:val="004A5FF3"/>
    <w:pPr>
      <w:widowControl w:val="0"/>
      <w:suppressAutoHyphens/>
      <w:autoSpaceDE/>
      <w:autoSpaceDN/>
      <w:spacing w:before="20"/>
      <w:ind w:firstLine="720"/>
      <w:jc w:val="both"/>
    </w:pPr>
    <w:rPr>
      <w:sz w:val="24"/>
      <w:szCs w:val="24"/>
      <w:lang w:eastAsia="ar-SA"/>
    </w:rPr>
  </w:style>
  <w:style w:type="paragraph" w:styleId="a8">
    <w:name w:val="List Paragraph"/>
    <w:basedOn w:val="a"/>
    <w:uiPriority w:val="34"/>
    <w:qFormat/>
    <w:rsid w:val="004A5FF3"/>
    <w:pPr>
      <w:suppressAutoHyphens/>
      <w:autoSpaceDE/>
      <w:autoSpaceDN/>
      <w:ind w:left="720"/>
      <w:contextualSpacing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FF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A5FF3"/>
    <w:pPr>
      <w:spacing w:after="120"/>
    </w:pPr>
  </w:style>
  <w:style w:type="character" w:customStyle="1" w:styleId="a4">
    <w:name w:val="Основной текст Знак"/>
    <w:basedOn w:val="a0"/>
    <w:link w:val="a3"/>
    <w:rsid w:val="004A5F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4A5FF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4A5F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nhideWhenUsed/>
    <w:rsid w:val="004A5FF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A5F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4A5F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page number"/>
    <w:basedOn w:val="a0"/>
    <w:rsid w:val="004A5FF3"/>
  </w:style>
  <w:style w:type="character" w:customStyle="1" w:styleId="ConsNormal">
    <w:name w:val="ConsNormal Знак"/>
    <w:basedOn w:val="a0"/>
    <w:rsid w:val="004A5FF3"/>
    <w:rPr>
      <w:rFonts w:ascii="Arial" w:hAnsi="Arial" w:cs="Arial"/>
      <w:sz w:val="24"/>
      <w:szCs w:val="24"/>
      <w:lang w:val="ru-RU" w:eastAsia="ar-SA" w:bidi="ar-SA"/>
    </w:rPr>
  </w:style>
  <w:style w:type="paragraph" w:styleId="a6">
    <w:name w:val="Title"/>
    <w:basedOn w:val="a"/>
    <w:next w:val="a"/>
    <w:link w:val="a7"/>
    <w:qFormat/>
    <w:rsid w:val="004A5FF3"/>
    <w:pPr>
      <w:suppressAutoHyphens/>
      <w:autoSpaceDE/>
      <w:autoSpaceDN/>
      <w:spacing w:before="280" w:after="280"/>
      <w:jc w:val="center"/>
    </w:pPr>
    <w:rPr>
      <w:b/>
      <w:bCs/>
      <w:sz w:val="24"/>
      <w:szCs w:val="24"/>
      <w:lang w:eastAsia="ar-SA"/>
    </w:rPr>
  </w:style>
  <w:style w:type="character" w:customStyle="1" w:styleId="a7">
    <w:name w:val="Название Знак"/>
    <w:basedOn w:val="a0"/>
    <w:link w:val="a6"/>
    <w:rsid w:val="004A5FF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ConsNormal0">
    <w:name w:val="ConsNormal"/>
    <w:rsid w:val="004A5FF3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ConsNonformat">
    <w:name w:val="ConsNonformat"/>
    <w:rsid w:val="004A5FF3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21">
    <w:name w:val="Основной текст с отступом 21"/>
    <w:basedOn w:val="a"/>
    <w:rsid w:val="004A5FF3"/>
    <w:pPr>
      <w:widowControl w:val="0"/>
      <w:suppressAutoHyphens/>
      <w:autoSpaceDE/>
      <w:autoSpaceDN/>
      <w:spacing w:before="20"/>
      <w:ind w:firstLine="720"/>
      <w:jc w:val="both"/>
    </w:pPr>
    <w:rPr>
      <w:sz w:val="24"/>
      <w:szCs w:val="24"/>
      <w:lang w:eastAsia="ar-SA"/>
    </w:rPr>
  </w:style>
  <w:style w:type="paragraph" w:styleId="a8">
    <w:name w:val="List Paragraph"/>
    <w:basedOn w:val="a"/>
    <w:uiPriority w:val="34"/>
    <w:qFormat/>
    <w:rsid w:val="004A5FF3"/>
    <w:pPr>
      <w:suppressAutoHyphens/>
      <w:autoSpaceDE/>
      <w:autoSpaceDN/>
      <w:ind w:left="720"/>
      <w:contextualSpacing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Sony</dc:creator>
  <cp:lastModifiedBy>user</cp:lastModifiedBy>
  <cp:revision>8</cp:revision>
  <dcterms:created xsi:type="dcterms:W3CDTF">2016-10-18T12:06:00Z</dcterms:created>
  <dcterms:modified xsi:type="dcterms:W3CDTF">2017-04-04T13:37:00Z</dcterms:modified>
</cp:coreProperties>
</file>